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7F7C" w14:textId="77777777" w:rsidR="009472BA" w:rsidRDefault="009472BA" w:rsidP="009472BA">
      <w:pPr>
        <w:framePr w:w="4495" w:h="1985" w:hRule="exact" w:hSpace="180" w:wrap="auto" w:vAnchor="text" w:hAnchor="page" w:x="1342" w:y="-359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224908" wp14:editId="445889A7">
            <wp:simplePos x="0" y="0"/>
            <wp:positionH relativeFrom="column">
              <wp:posOffset>-635</wp:posOffset>
            </wp:positionH>
            <wp:positionV relativeFrom="paragraph">
              <wp:posOffset>116840</wp:posOffset>
            </wp:positionV>
            <wp:extent cx="2771775" cy="1047750"/>
            <wp:effectExtent l="19050" t="0" r="9525" b="0"/>
            <wp:wrapSquare wrapText="bothSides"/>
            <wp:docPr id="4" name="Picture 4" descr="http://online.fema.net/images/logos/DHS_fema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nline.fema.net/images/logos/DHS_fema_S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 l="8286" t="17181" r="8286" b="17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A2C928" w14:textId="77777777" w:rsidR="00CE15CE" w:rsidRDefault="00CE15CE" w:rsidP="009472BA">
      <w:pPr>
        <w:pStyle w:val="Heading5"/>
        <w:jc w:val="left"/>
        <w:rPr>
          <w:sz w:val="32"/>
        </w:rPr>
      </w:pPr>
    </w:p>
    <w:p w14:paraId="19B48CF1" w14:textId="15A6E4C3" w:rsidR="009472BA" w:rsidRDefault="009472BA" w:rsidP="009472BA">
      <w:pPr>
        <w:pStyle w:val="Heading5"/>
        <w:jc w:val="left"/>
        <w:rPr>
          <w:sz w:val="32"/>
        </w:rPr>
      </w:pPr>
      <w:r>
        <w:rPr>
          <w:sz w:val="32"/>
        </w:rPr>
        <w:t>Congressional Affairs Division</w:t>
      </w:r>
    </w:p>
    <w:p w14:paraId="3E8FCBAC" w14:textId="77777777" w:rsidR="009472BA" w:rsidRDefault="009472BA" w:rsidP="00F6251A">
      <w:pPr>
        <w:rPr>
          <w:sz w:val="32"/>
        </w:rPr>
      </w:pPr>
      <w:r>
        <w:rPr>
          <w:sz w:val="32"/>
        </w:rPr>
        <w:t>202-646-4500</w:t>
      </w:r>
    </w:p>
    <w:p w14:paraId="2D856252" w14:textId="77777777" w:rsidR="00F6251A" w:rsidRDefault="00F6251A" w:rsidP="00F6251A">
      <w:pPr>
        <w:rPr>
          <w:sz w:val="28"/>
        </w:rPr>
      </w:pPr>
    </w:p>
    <w:p w14:paraId="7119BFA6" w14:textId="77777777" w:rsidR="009472BA" w:rsidRPr="00F6251A" w:rsidRDefault="00F6251A" w:rsidP="00F6251A">
      <w:pPr>
        <w:pStyle w:val="Heading1"/>
        <w:rPr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5AC07" wp14:editId="55C552A5">
                <wp:simplePos x="0" y="0"/>
                <wp:positionH relativeFrom="column">
                  <wp:posOffset>-302260</wp:posOffset>
                </wp:positionH>
                <wp:positionV relativeFrom="paragraph">
                  <wp:posOffset>156210</wp:posOffset>
                </wp:positionV>
                <wp:extent cx="6668135" cy="635"/>
                <wp:effectExtent l="21590" t="26670" r="25400" b="203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8135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C5CF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8pt,12.3pt" to="501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" strokeweight="3pt">
                <v:stroke startarrowwidth="narrow" startarrowlength="short" endarrowwidth="narrow" endarrowlength="short"/>
              </v:line>
            </w:pict>
          </mc:Fallback>
        </mc:AlternateContent>
      </w:r>
    </w:p>
    <w:p w14:paraId="03DA37AC" w14:textId="77777777" w:rsidR="009472BA" w:rsidRPr="002B5944" w:rsidRDefault="009472BA" w:rsidP="009472BA">
      <w:pPr>
        <w:jc w:val="center"/>
        <w:rPr>
          <w:b/>
          <w:sz w:val="22"/>
          <w:szCs w:val="22"/>
        </w:rPr>
      </w:pPr>
    </w:p>
    <w:p w14:paraId="5A30B5B3" w14:textId="77777777" w:rsidR="00B34DF2" w:rsidRPr="00B34DF2" w:rsidRDefault="00B34DF2" w:rsidP="00B34DF2">
      <w:pPr>
        <w:jc w:val="center"/>
        <w:rPr>
          <w:b/>
          <w:bCs/>
          <w:spacing w:val="-3"/>
          <w:sz w:val="24"/>
          <w:szCs w:val="24"/>
        </w:rPr>
      </w:pPr>
      <w:r w:rsidRPr="00B34DF2">
        <w:rPr>
          <w:b/>
          <w:bCs/>
          <w:spacing w:val="-3"/>
          <w:sz w:val="24"/>
          <w:szCs w:val="24"/>
        </w:rPr>
        <w:t>Commonwealth of Kentucky</w:t>
      </w:r>
    </w:p>
    <w:p w14:paraId="19B781E0" w14:textId="77777777" w:rsidR="00B34DF2" w:rsidRPr="00B34DF2" w:rsidRDefault="00B34DF2" w:rsidP="00B34DF2">
      <w:pPr>
        <w:jc w:val="center"/>
        <w:rPr>
          <w:b/>
          <w:bCs/>
          <w:spacing w:val="-3"/>
          <w:sz w:val="24"/>
          <w:szCs w:val="24"/>
        </w:rPr>
      </w:pPr>
    </w:p>
    <w:p w14:paraId="2FFE2CCB" w14:textId="77777777" w:rsidR="00B34DF2" w:rsidRPr="00B34DF2" w:rsidRDefault="00B34DF2" w:rsidP="00B34DF2">
      <w:pPr>
        <w:jc w:val="center"/>
        <w:rPr>
          <w:b/>
          <w:bCs/>
          <w:spacing w:val="-3"/>
          <w:sz w:val="24"/>
          <w:szCs w:val="24"/>
        </w:rPr>
      </w:pPr>
      <w:r w:rsidRPr="00B34DF2">
        <w:rPr>
          <w:b/>
          <w:bCs/>
          <w:spacing w:val="-3"/>
          <w:sz w:val="24"/>
          <w:szCs w:val="24"/>
        </w:rPr>
        <w:t>Federal Disaster Declaration Fact Sheet</w:t>
      </w:r>
    </w:p>
    <w:p w14:paraId="450926FC" w14:textId="77777777" w:rsidR="00B34DF2" w:rsidRPr="00B34DF2" w:rsidRDefault="00B34DF2" w:rsidP="00B34DF2">
      <w:pPr>
        <w:jc w:val="center"/>
        <w:rPr>
          <w:b/>
          <w:bCs/>
          <w:spacing w:val="-3"/>
          <w:sz w:val="24"/>
          <w:szCs w:val="24"/>
        </w:rPr>
      </w:pPr>
    </w:p>
    <w:p w14:paraId="0B297714" w14:textId="77777777" w:rsidR="00B34DF2" w:rsidRPr="00B34DF2" w:rsidRDefault="00B34DF2" w:rsidP="00B34DF2">
      <w:pPr>
        <w:jc w:val="center"/>
        <w:rPr>
          <w:b/>
          <w:bCs/>
          <w:spacing w:val="-3"/>
          <w:sz w:val="24"/>
          <w:szCs w:val="24"/>
        </w:rPr>
      </w:pPr>
      <w:r w:rsidRPr="00B34DF2">
        <w:rPr>
          <w:b/>
          <w:bCs/>
          <w:spacing w:val="-3"/>
          <w:sz w:val="24"/>
          <w:szCs w:val="24"/>
        </w:rPr>
        <w:t>July 22, 2025</w:t>
      </w:r>
    </w:p>
    <w:p w14:paraId="50C9F276" w14:textId="77777777" w:rsidR="00B34DF2" w:rsidRPr="00B34DF2" w:rsidRDefault="00B34DF2" w:rsidP="00B34DF2">
      <w:pPr>
        <w:rPr>
          <w:b/>
          <w:bCs/>
          <w:spacing w:val="-3"/>
          <w:sz w:val="24"/>
          <w:szCs w:val="24"/>
        </w:rPr>
      </w:pPr>
    </w:p>
    <w:p w14:paraId="6E677B8C" w14:textId="77777777" w:rsidR="00B34DF2" w:rsidRPr="00B34DF2" w:rsidRDefault="00B34DF2" w:rsidP="00B34DF2">
      <w:pPr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 xml:space="preserve">On May 23, 2025, President Donald J. Trump granted a Major Disaster Declaration for the Commonwealth of Kentucky triggering the release of federal funds to help people and communities recover from Severe Storms, Straight-line Winds, and Tornadoes that occurred May 16-17, 2025. </w:t>
      </w:r>
      <w:r w:rsidRPr="00B34DF2">
        <w:rPr>
          <w:b/>
          <w:bCs/>
          <w:spacing w:val="-3"/>
          <w:sz w:val="24"/>
          <w:szCs w:val="24"/>
        </w:rPr>
        <w:t xml:space="preserve">This disaster declaration has been amended as indicated below in bold. </w:t>
      </w:r>
      <w:r w:rsidRPr="00B34DF2">
        <w:rPr>
          <w:spacing w:val="-3"/>
          <w:sz w:val="24"/>
          <w:szCs w:val="24"/>
        </w:rPr>
        <w:t>Details of the disaster declaration and assistance programs are as follows:  </w:t>
      </w:r>
    </w:p>
    <w:p w14:paraId="12FB8C2B" w14:textId="77777777" w:rsidR="00B34DF2" w:rsidRPr="00B34DF2" w:rsidRDefault="00B34DF2" w:rsidP="00B34DF2">
      <w:pPr>
        <w:rPr>
          <w:spacing w:val="-3"/>
          <w:sz w:val="24"/>
          <w:szCs w:val="24"/>
        </w:rPr>
      </w:pPr>
    </w:p>
    <w:p w14:paraId="573D0D16" w14:textId="77777777" w:rsidR="00B34DF2" w:rsidRPr="00B34DF2" w:rsidRDefault="00B34DF2" w:rsidP="00B34DF2">
      <w:pPr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>Declaration Number:                                                            </w:t>
      </w:r>
      <w:r w:rsidRPr="00B34DF2">
        <w:rPr>
          <w:spacing w:val="-3"/>
          <w:sz w:val="24"/>
          <w:szCs w:val="24"/>
        </w:rPr>
        <w:tab/>
        <w:t>FEMA-4875-DR</w:t>
      </w:r>
    </w:p>
    <w:p w14:paraId="5C2BD90F" w14:textId="77777777" w:rsidR="00B34DF2" w:rsidRPr="00B34DF2" w:rsidRDefault="00B34DF2" w:rsidP="00B34DF2">
      <w:pPr>
        <w:rPr>
          <w:spacing w:val="-3"/>
          <w:sz w:val="24"/>
          <w:szCs w:val="24"/>
        </w:rPr>
      </w:pPr>
    </w:p>
    <w:p w14:paraId="19330D03" w14:textId="77777777" w:rsidR="00B34DF2" w:rsidRPr="00B34DF2" w:rsidRDefault="00B34DF2" w:rsidP="00B34DF2">
      <w:pPr>
        <w:ind w:left="5760" w:hanging="5760"/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>Incident:                                                                               </w:t>
      </w:r>
      <w:r w:rsidRPr="00B34DF2">
        <w:rPr>
          <w:spacing w:val="-3"/>
          <w:sz w:val="24"/>
          <w:szCs w:val="24"/>
        </w:rPr>
        <w:tab/>
        <w:t>Severe Storms, Straight-line Winds, and Tornadoes</w:t>
      </w:r>
    </w:p>
    <w:p w14:paraId="5686E988" w14:textId="77777777" w:rsidR="00B34DF2" w:rsidRPr="00B34DF2" w:rsidRDefault="00B34DF2" w:rsidP="00B34DF2">
      <w:pPr>
        <w:rPr>
          <w:spacing w:val="-3"/>
          <w:sz w:val="24"/>
          <w:szCs w:val="24"/>
        </w:rPr>
      </w:pPr>
    </w:p>
    <w:p w14:paraId="10B9DE27" w14:textId="77777777" w:rsidR="00B34DF2" w:rsidRPr="00B34DF2" w:rsidRDefault="00B34DF2" w:rsidP="00B34DF2">
      <w:pPr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>Incident Period:                                                                   </w:t>
      </w:r>
      <w:r w:rsidRPr="00B34DF2">
        <w:rPr>
          <w:spacing w:val="-3"/>
          <w:sz w:val="24"/>
          <w:szCs w:val="24"/>
        </w:rPr>
        <w:tab/>
        <w:t>May 16-17, 2025</w:t>
      </w:r>
    </w:p>
    <w:p w14:paraId="458C262E" w14:textId="77777777" w:rsidR="00B34DF2" w:rsidRPr="00B34DF2" w:rsidRDefault="00B34DF2" w:rsidP="00B34DF2">
      <w:pPr>
        <w:rPr>
          <w:spacing w:val="-3"/>
          <w:sz w:val="24"/>
          <w:szCs w:val="24"/>
        </w:rPr>
      </w:pPr>
    </w:p>
    <w:p w14:paraId="2CA18C67" w14:textId="77777777" w:rsidR="00B34DF2" w:rsidRPr="00B34DF2" w:rsidRDefault="00B34DF2" w:rsidP="00B34DF2">
      <w:pPr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>Federal Coordinating Officer:                                             </w:t>
      </w:r>
      <w:r w:rsidRPr="00B34DF2">
        <w:rPr>
          <w:spacing w:val="-3"/>
          <w:sz w:val="24"/>
          <w:szCs w:val="24"/>
        </w:rPr>
        <w:tab/>
        <w:t>Jeremy Slinker</w:t>
      </w:r>
    </w:p>
    <w:p w14:paraId="4C940F27" w14:textId="77777777" w:rsidR="00B34DF2" w:rsidRPr="00B34DF2" w:rsidRDefault="00B34DF2" w:rsidP="00B34DF2">
      <w:pPr>
        <w:ind w:left="5040" w:firstLine="720"/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>National FCO Program</w:t>
      </w:r>
    </w:p>
    <w:p w14:paraId="67162CCC" w14:textId="77777777" w:rsidR="00B34DF2" w:rsidRPr="00B34DF2" w:rsidRDefault="00B34DF2" w:rsidP="00B34DF2">
      <w:pPr>
        <w:rPr>
          <w:spacing w:val="-3"/>
          <w:sz w:val="24"/>
          <w:szCs w:val="24"/>
        </w:rPr>
      </w:pPr>
    </w:p>
    <w:p w14:paraId="58C181F3" w14:textId="77777777" w:rsidR="00B34DF2" w:rsidRPr="00B34DF2" w:rsidRDefault="00B34DF2" w:rsidP="00B34DF2">
      <w:pPr>
        <w:ind w:left="5760" w:hanging="5760"/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>Individual Assistance (IA):                                                </w:t>
      </w:r>
      <w:r w:rsidRPr="00B34DF2">
        <w:rPr>
          <w:spacing w:val="-3"/>
          <w:sz w:val="24"/>
          <w:szCs w:val="24"/>
        </w:rPr>
        <w:tab/>
        <w:t>(Assistance to individuals and households):</w:t>
      </w:r>
    </w:p>
    <w:p w14:paraId="12A31A14" w14:textId="77777777" w:rsidR="00B34DF2" w:rsidRPr="00B34DF2" w:rsidRDefault="00B34DF2" w:rsidP="00B34DF2">
      <w:pPr>
        <w:rPr>
          <w:spacing w:val="-3"/>
          <w:sz w:val="24"/>
          <w:szCs w:val="24"/>
        </w:rPr>
      </w:pPr>
    </w:p>
    <w:p w14:paraId="162C19BB" w14:textId="77777777" w:rsidR="00B34DF2" w:rsidRPr="00B34DF2" w:rsidRDefault="00B34DF2" w:rsidP="00B34DF2">
      <w:pPr>
        <w:ind w:left="5760" w:hanging="5760"/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>IA-Designated Counties:                                                    </w:t>
      </w:r>
      <w:r w:rsidRPr="00B34DF2">
        <w:rPr>
          <w:spacing w:val="-3"/>
          <w:sz w:val="24"/>
          <w:szCs w:val="24"/>
        </w:rPr>
        <w:tab/>
        <w:t>Caldwell, Laurel, Pulaski, Russell, Trigg, and Union Counties.</w:t>
      </w:r>
    </w:p>
    <w:p w14:paraId="34E3D1B5" w14:textId="77777777" w:rsidR="00B34DF2" w:rsidRPr="00B34DF2" w:rsidRDefault="00B34DF2" w:rsidP="00B34DF2">
      <w:pPr>
        <w:rPr>
          <w:spacing w:val="-3"/>
          <w:sz w:val="24"/>
          <w:szCs w:val="24"/>
        </w:rPr>
      </w:pPr>
    </w:p>
    <w:p w14:paraId="22F0DE21" w14:textId="29B48DF8" w:rsidR="00B34DF2" w:rsidRPr="00B34DF2" w:rsidRDefault="00B34DF2" w:rsidP="00B34DF2">
      <w:pPr>
        <w:ind w:left="5760" w:hanging="5760"/>
        <w:rPr>
          <w:spacing w:val="-3"/>
          <w:sz w:val="24"/>
          <w:szCs w:val="24"/>
        </w:rPr>
      </w:pPr>
      <w:r w:rsidRPr="00B34DF2">
        <w:rPr>
          <w:b/>
          <w:bCs/>
          <w:spacing w:val="-3"/>
          <w:sz w:val="24"/>
          <w:szCs w:val="24"/>
        </w:rPr>
        <w:t>Public Assistance (PA):</w:t>
      </w:r>
      <w:r w:rsidRPr="00B34DF2">
        <w:rPr>
          <w:spacing w:val="-3"/>
          <w:sz w:val="24"/>
          <w:szCs w:val="24"/>
        </w:rPr>
        <w:t>                                             </w:t>
      </w:r>
      <w:r>
        <w:rPr>
          <w:spacing w:val="-3"/>
          <w:sz w:val="24"/>
          <w:szCs w:val="24"/>
        </w:rPr>
        <w:tab/>
      </w:r>
      <w:r w:rsidRPr="00B34DF2">
        <w:rPr>
          <w:spacing w:val="-3"/>
          <w:sz w:val="24"/>
          <w:szCs w:val="24"/>
        </w:rPr>
        <w:t>(Assistance for emergency work and the repair or replacement of disaster-damaged facilities):</w:t>
      </w:r>
    </w:p>
    <w:p w14:paraId="0D865582" w14:textId="77777777" w:rsidR="00B34DF2" w:rsidRPr="00B34DF2" w:rsidRDefault="00B34DF2" w:rsidP="00B34DF2">
      <w:pPr>
        <w:rPr>
          <w:spacing w:val="-3"/>
          <w:sz w:val="24"/>
          <w:szCs w:val="24"/>
        </w:rPr>
      </w:pPr>
    </w:p>
    <w:p w14:paraId="472D0E3A" w14:textId="77777777" w:rsidR="00B34DF2" w:rsidRDefault="00B34DF2" w:rsidP="00B34DF2">
      <w:pPr>
        <w:rPr>
          <w:b/>
          <w:bCs/>
          <w:spacing w:val="-3"/>
          <w:sz w:val="24"/>
          <w:szCs w:val="24"/>
        </w:rPr>
      </w:pPr>
      <w:r w:rsidRPr="00B34DF2">
        <w:rPr>
          <w:b/>
          <w:bCs/>
          <w:spacing w:val="-3"/>
          <w:sz w:val="24"/>
          <w:szCs w:val="24"/>
        </w:rPr>
        <w:t>PA-Designated Counties:                                        </w:t>
      </w:r>
      <w:r w:rsidRPr="00B34DF2"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B34DF2">
        <w:rPr>
          <w:b/>
          <w:bCs/>
          <w:spacing w:val="-3"/>
          <w:sz w:val="24"/>
          <w:szCs w:val="24"/>
        </w:rPr>
        <w:t xml:space="preserve">Adair, Barren, Breathitt, Butler, </w:t>
      </w:r>
    </w:p>
    <w:p w14:paraId="758B1492" w14:textId="262DD40F" w:rsidR="00B34DF2" w:rsidRPr="00B34DF2" w:rsidRDefault="00B34DF2" w:rsidP="00B34DF2">
      <w:pPr>
        <w:ind w:left="5760"/>
        <w:rPr>
          <w:b/>
          <w:bCs/>
          <w:spacing w:val="-3"/>
          <w:sz w:val="24"/>
          <w:szCs w:val="24"/>
        </w:rPr>
      </w:pPr>
      <w:r w:rsidRPr="00B34DF2">
        <w:rPr>
          <w:b/>
          <w:bCs/>
          <w:spacing w:val="-3"/>
          <w:sz w:val="24"/>
          <w:szCs w:val="24"/>
        </w:rPr>
        <w:t xml:space="preserve">Caldwell, Carlisle, Casey, Christian, Clay, Clinton, Crittenden, Estill, Jackson, Knott, Knox, LaRue, Laurel, Lee, Livingston, Logan, Lyon, Marshall, McCreary, Menifee, Metcalfe, </w:t>
      </w:r>
      <w:r w:rsidRPr="00B34DF2">
        <w:rPr>
          <w:b/>
          <w:bCs/>
          <w:spacing w:val="-3"/>
          <w:sz w:val="24"/>
          <w:szCs w:val="24"/>
        </w:rPr>
        <w:lastRenderedPageBreak/>
        <w:t>Owsley, Powell, Pulaski, Rockcastle, Russell, Spencer, Todd, Trigg, Union, Warren, and Wayne Counties for Public Assistance.</w:t>
      </w:r>
    </w:p>
    <w:p w14:paraId="73A115A7" w14:textId="77777777" w:rsidR="00B34DF2" w:rsidRPr="00B34DF2" w:rsidRDefault="00B34DF2" w:rsidP="00B34DF2">
      <w:pPr>
        <w:rPr>
          <w:b/>
          <w:bCs/>
          <w:spacing w:val="-3"/>
          <w:sz w:val="24"/>
          <w:szCs w:val="24"/>
        </w:rPr>
      </w:pPr>
    </w:p>
    <w:p w14:paraId="1BFD35A2" w14:textId="77777777" w:rsidR="00B34DF2" w:rsidRDefault="00B34DF2" w:rsidP="00B34DF2">
      <w:pPr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 xml:space="preserve">Hazard Mitigation (HM):                                                          </w:t>
      </w:r>
      <w:r>
        <w:rPr>
          <w:spacing w:val="-3"/>
          <w:sz w:val="24"/>
          <w:szCs w:val="24"/>
        </w:rPr>
        <w:tab/>
      </w:r>
      <w:r w:rsidRPr="00B34DF2">
        <w:rPr>
          <w:spacing w:val="-3"/>
          <w:sz w:val="24"/>
          <w:szCs w:val="24"/>
        </w:rPr>
        <w:t xml:space="preserve">(Assistance for actions taken to </w:t>
      </w:r>
    </w:p>
    <w:p w14:paraId="5F9B2124" w14:textId="77777777" w:rsidR="00B34DF2" w:rsidRDefault="00B34DF2" w:rsidP="00B34DF2">
      <w:pPr>
        <w:ind w:left="5040" w:firstLine="720"/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 xml:space="preserve">prevent or reduce long term risk to life </w:t>
      </w:r>
    </w:p>
    <w:p w14:paraId="05C8A82D" w14:textId="6AE1482F" w:rsidR="00B34DF2" w:rsidRPr="00B34DF2" w:rsidRDefault="00B34DF2" w:rsidP="00B34DF2">
      <w:pPr>
        <w:ind w:left="5040" w:firstLine="720"/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>and property from natural hazards):</w:t>
      </w:r>
    </w:p>
    <w:p w14:paraId="7DE8673D" w14:textId="77777777" w:rsidR="00B34DF2" w:rsidRPr="00B34DF2" w:rsidRDefault="00B34DF2" w:rsidP="00B34DF2">
      <w:pPr>
        <w:rPr>
          <w:spacing w:val="-3"/>
          <w:sz w:val="24"/>
          <w:szCs w:val="24"/>
        </w:rPr>
      </w:pPr>
    </w:p>
    <w:p w14:paraId="57CD8565" w14:textId="5D535BD6" w:rsidR="00B34DF2" w:rsidRPr="00B34DF2" w:rsidRDefault="00B34DF2" w:rsidP="00B34DF2">
      <w:pPr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 xml:space="preserve">HM-Designated Areas:                                                             </w:t>
      </w:r>
      <w:r>
        <w:rPr>
          <w:spacing w:val="-3"/>
          <w:sz w:val="24"/>
          <w:szCs w:val="24"/>
        </w:rPr>
        <w:tab/>
      </w:r>
      <w:r w:rsidRPr="00B34DF2">
        <w:rPr>
          <w:spacing w:val="-3"/>
          <w:sz w:val="24"/>
          <w:szCs w:val="24"/>
        </w:rPr>
        <w:t>Under Review.</w:t>
      </w:r>
    </w:p>
    <w:p w14:paraId="028365D0" w14:textId="77777777" w:rsidR="00B34DF2" w:rsidRPr="00B34DF2" w:rsidRDefault="00B34DF2" w:rsidP="00B34DF2">
      <w:pPr>
        <w:rPr>
          <w:spacing w:val="-3"/>
          <w:sz w:val="24"/>
          <w:szCs w:val="24"/>
        </w:rPr>
      </w:pPr>
    </w:p>
    <w:p w14:paraId="31D75DED" w14:textId="77777777" w:rsidR="00B34DF2" w:rsidRDefault="00B34DF2" w:rsidP="00B34DF2">
      <w:pPr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>OTHER:                                                                                    </w:t>
      </w:r>
      <w:r>
        <w:rPr>
          <w:spacing w:val="-3"/>
          <w:sz w:val="24"/>
          <w:szCs w:val="24"/>
        </w:rPr>
        <w:tab/>
        <w:t>A</w:t>
      </w:r>
      <w:r w:rsidRPr="00B34DF2">
        <w:rPr>
          <w:spacing w:val="-3"/>
          <w:sz w:val="24"/>
          <w:szCs w:val="24"/>
        </w:rPr>
        <w:t xml:space="preserve">dditional designations may be made </w:t>
      </w:r>
    </w:p>
    <w:p w14:paraId="05E5822E" w14:textId="1F4193FF" w:rsidR="00B34DF2" w:rsidRPr="00B34DF2" w:rsidRDefault="00B34DF2" w:rsidP="00B34DF2">
      <w:pPr>
        <w:ind w:left="5760"/>
        <w:rPr>
          <w:spacing w:val="-3"/>
          <w:sz w:val="24"/>
          <w:szCs w:val="24"/>
        </w:rPr>
      </w:pPr>
      <w:proofErr w:type="gramStart"/>
      <w:r w:rsidRPr="00B34DF2">
        <w:rPr>
          <w:spacing w:val="-3"/>
          <w:sz w:val="24"/>
          <w:szCs w:val="24"/>
        </w:rPr>
        <w:t>at a later date</w:t>
      </w:r>
      <w:proofErr w:type="gramEnd"/>
      <w:r w:rsidRPr="00B34DF2">
        <w:rPr>
          <w:spacing w:val="-3"/>
          <w:sz w:val="24"/>
          <w:szCs w:val="24"/>
        </w:rPr>
        <w:t xml:space="preserve"> if requested by the Commonwealth and warranted by the results of further damage assessments.</w:t>
      </w:r>
    </w:p>
    <w:p w14:paraId="50BFD93B" w14:textId="77777777" w:rsidR="00B34DF2" w:rsidRPr="00B34DF2" w:rsidRDefault="00B34DF2" w:rsidP="00B34DF2">
      <w:pPr>
        <w:rPr>
          <w:spacing w:val="-3"/>
          <w:sz w:val="24"/>
          <w:szCs w:val="24"/>
        </w:rPr>
      </w:pPr>
    </w:p>
    <w:p w14:paraId="6AFD97F2" w14:textId="77777777" w:rsidR="00B34DF2" w:rsidRPr="00B34DF2" w:rsidRDefault="00B34DF2" w:rsidP="00B34DF2">
      <w:pPr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>Individuals in Caldwell, Laurel, Pulaski, Russell, Trigg, and Union Counties can apply with FEMA the following ways:</w:t>
      </w:r>
    </w:p>
    <w:p w14:paraId="1DBB0292" w14:textId="77777777" w:rsidR="00B34DF2" w:rsidRPr="00B34DF2" w:rsidRDefault="00B34DF2" w:rsidP="00B34DF2">
      <w:pPr>
        <w:numPr>
          <w:ilvl w:val="0"/>
          <w:numId w:val="15"/>
        </w:numPr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 xml:space="preserve">Apply online at </w:t>
      </w:r>
      <w:hyperlink r:id="rId8" w:history="1">
        <w:r w:rsidRPr="00B34DF2">
          <w:rPr>
            <w:rStyle w:val="Hyperlink"/>
            <w:spacing w:val="-3"/>
            <w:sz w:val="24"/>
            <w:szCs w:val="24"/>
          </w:rPr>
          <w:t>www.DisasterAssistance.gov</w:t>
        </w:r>
      </w:hyperlink>
      <w:r w:rsidRPr="00B34DF2">
        <w:rPr>
          <w:spacing w:val="-3"/>
          <w:sz w:val="24"/>
          <w:szCs w:val="24"/>
        </w:rPr>
        <w:t xml:space="preserve">. </w:t>
      </w:r>
    </w:p>
    <w:p w14:paraId="2A5E64FF" w14:textId="77777777" w:rsidR="00B34DF2" w:rsidRPr="00B34DF2" w:rsidRDefault="00B34DF2" w:rsidP="00B34DF2">
      <w:pPr>
        <w:numPr>
          <w:ilvl w:val="0"/>
          <w:numId w:val="15"/>
        </w:numPr>
        <w:rPr>
          <w:spacing w:val="-3"/>
          <w:sz w:val="24"/>
          <w:szCs w:val="24"/>
        </w:rPr>
      </w:pPr>
      <w:r w:rsidRPr="00B34DF2">
        <w:rPr>
          <w:spacing w:val="-3"/>
          <w:sz w:val="24"/>
          <w:szCs w:val="24"/>
        </w:rPr>
        <w:t>Call the FEMA phone number at 1-800-621-3362.</w:t>
      </w:r>
    </w:p>
    <w:p w14:paraId="15CD5BD2" w14:textId="77777777" w:rsidR="00EE31A8" w:rsidRDefault="00EE31A8" w:rsidP="00EE31A8">
      <w:pPr>
        <w:rPr>
          <w:spacing w:val="-3"/>
          <w:sz w:val="24"/>
          <w:szCs w:val="24"/>
        </w:rPr>
      </w:pPr>
    </w:p>
    <w:p w14:paraId="05C1CE6A" w14:textId="77777777" w:rsidR="001674C6" w:rsidRPr="001674C6" w:rsidRDefault="001674C6" w:rsidP="001674C6">
      <w:pPr>
        <w:ind w:left="5760" w:hanging="5760"/>
        <w:rPr>
          <w:spacing w:val="-3"/>
          <w:sz w:val="24"/>
          <w:szCs w:val="24"/>
        </w:rPr>
      </w:pPr>
    </w:p>
    <w:p w14:paraId="54BBA7D4" w14:textId="28120EE8" w:rsidR="00BE3393" w:rsidRPr="002B5944" w:rsidRDefault="003C6E9D" w:rsidP="007F250C">
      <w:pPr>
        <w:ind w:left="3600" w:hanging="3600"/>
        <w:contextualSpacing/>
        <w:jc w:val="center"/>
        <w:rPr>
          <w:color w:val="000000" w:themeColor="text1"/>
          <w:sz w:val="23"/>
          <w:szCs w:val="23"/>
        </w:rPr>
      </w:pPr>
      <w:r w:rsidRPr="002B5944">
        <w:rPr>
          <w:color w:val="000000" w:themeColor="text1"/>
          <w:sz w:val="23"/>
          <w:szCs w:val="23"/>
        </w:rPr>
        <w:t>###</w:t>
      </w:r>
    </w:p>
    <w:sectPr w:rsidR="00BE3393" w:rsidRPr="002B5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5B20"/>
    <w:multiLevelType w:val="hybridMultilevel"/>
    <w:tmpl w:val="3DFAE998"/>
    <w:lvl w:ilvl="0" w:tplc="2CAC2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D145C8"/>
    <w:multiLevelType w:val="multilevel"/>
    <w:tmpl w:val="971C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8F3E6A"/>
    <w:multiLevelType w:val="hybridMultilevel"/>
    <w:tmpl w:val="3DFAE998"/>
    <w:lvl w:ilvl="0" w:tplc="2CAC2DDA">
      <w:numFmt w:val="decimal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6025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4162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28011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74460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1937865">
    <w:abstractNumId w:val="1"/>
  </w:num>
  <w:num w:numId="6" w16cid:durableId="648633232">
    <w:abstractNumId w:val="1"/>
  </w:num>
  <w:num w:numId="7" w16cid:durableId="891577863">
    <w:abstractNumId w:val="1"/>
  </w:num>
  <w:num w:numId="8" w16cid:durableId="1540707583">
    <w:abstractNumId w:val="1"/>
  </w:num>
  <w:num w:numId="9" w16cid:durableId="1692146249">
    <w:abstractNumId w:val="1"/>
  </w:num>
  <w:num w:numId="10" w16cid:durableId="1051688892">
    <w:abstractNumId w:val="0"/>
  </w:num>
  <w:num w:numId="11" w16cid:durableId="17649167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29315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56607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0207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0953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BA"/>
    <w:rsid w:val="000050C2"/>
    <w:rsid w:val="00025149"/>
    <w:rsid w:val="000266D7"/>
    <w:rsid w:val="00030190"/>
    <w:rsid w:val="000379BD"/>
    <w:rsid w:val="00044AC2"/>
    <w:rsid w:val="00047F59"/>
    <w:rsid w:val="00052E8C"/>
    <w:rsid w:val="000550AD"/>
    <w:rsid w:val="000552F4"/>
    <w:rsid w:val="00055489"/>
    <w:rsid w:val="00072FFC"/>
    <w:rsid w:val="000811BD"/>
    <w:rsid w:val="0008718C"/>
    <w:rsid w:val="0009017C"/>
    <w:rsid w:val="000E327E"/>
    <w:rsid w:val="000E648A"/>
    <w:rsid w:val="000F6116"/>
    <w:rsid w:val="000F72F5"/>
    <w:rsid w:val="00123461"/>
    <w:rsid w:val="00137440"/>
    <w:rsid w:val="00142C12"/>
    <w:rsid w:val="001674C6"/>
    <w:rsid w:val="00171079"/>
    <w:rsid w:val="00184938"/>
    <w:rsid w:val="0018567B"/>
    <w:rsid w:val="001916C2"/>
    <w:rsid w:val="001A27ED"/>
    <w:rsid w:val="001A61A6"/>
    <w:rsid w:val="001B40AD"/>
    <w:rsid w:val="001C11D3"/>
    <w:rsid w:val="001C56BF"/>
    <w:rsid w:val="002010C3"/>
    <w:rsid w:val="0022700C"/>
    <w:rsid w:val="00234771"/>
    <w:rsid w:val="00240C2C"/>
    <w:rsid w:val="00242EF2"/>
    <w:rsid w:val="00246242"/>
    <w:rsid w:val="00257F7D"/>
    <w:rsid w:val="00262B11"/>
    <w:rsid w:val="00281DCB"/>
    <w:rsid w:val="00283DAE"/>
    <w:rsid w:val="002A3D19"/>
    <w:rsid w:val="002B1698"/>
    <w:rsid w:val="002B2861"/>
    <w:rsid w:val="002B2C88"/>
    <w:rsid w:val="002B5944"/>
    <w:rsid w:val="002C555A"/>
    <w:rsid w:val="002D286A"/>
    <w:rsid w:val="002E00D6"/>
    <w:rsid w:val="003255E5"/>
    <w:rsid w:val="00335644"/>
    <w:rsid w:val="00370B5B"/>
    <w:rsid w:val="003777C0"/>
    <w:rsid w:val="003836BA"/>
    <w:rsid w:val="003C6E9D"/>
    <w:rsid w:val="003D419C"/>
    <w:rsid w:val="003E6F24"/>
    <w:rsid w:val="003F689E"/>
    <w:rsid w:val="0041402C"/>
    <w:rsid w:val="00416091"/>
    <w:rsid w:val="00417A83"/>
    <w:rsid w:val="00425213"/>
    <w:rsid w:val="00425B1E"/>
    <w:rsid w:val="00434C67"/>
    <w:rsid w:val="00455E7B"/>
    <w:rsid w:val="00460A71"/>
    <w:rsid w:val="00483C8C"/>
    <w:rsid w:val="004A07E0"/>
    <w:rsid w:val="004B114A"/>
    <w:rsid w:val="004B42D5"/>
    <w:rsid w:val="004B47C6"/>
    <w:rsid w:val="004C26B4"/>
    <w:rsid w:val="004D0A1A"/>
    <w:rsid w:val="004F1922"/>
    <w:rsid w:val="00505143"/>
    <w:rsid w:val="005075FB"/>
    <w:rsid w:val="005408CB"/>
    <w:rsid w:val="00542258"/>
    <w:rsid w:val="0054793D"/>
    <w:rsid w:val="00571D4D"/>
    <w:rsid w:val="00581894"/>
    <w:rsid w:val="00592D1B"/>
    <w:rsid w:val="0059409F"/>
    <w:rsid w:val="005A43C0"/>
    <w:rsid w:val="005C0EEF"/>
    <w:rsid w:val="005D2665"/>
    <w:rsid w:val="005E0CC9"/>
    <w:rsid w:val="005E4459"/>
    <w:rsid w:val="005E67C0"/>
    <w:rsid w:val="005F6B41"/>
    <w:rsid w:val="00603BA5"/>
    <w:rsid w:val="006168EB"/>
    <w:rsid w:val="00617565"/>
    <w:rsid w:val="00643763"/>
    <w:rsid w:val="006816BA"/>
    <w:rsid w:val="006823D0"/>
    <w:rsid w:val="006B4230"/>
    <w:rsid w:val="006C3BD9"/>
    <w:rsid w:val="006D0785"/>
    <w:rsid w:val="006D5474"/>
    <w:rsid w:val="006D5B1D"/>
    <w:rsid w:val="006E0543"/>
    <w:rsid w:val="00723DD2"/>
    <w:rsid w:val="0072508D"/>
    <w:rsid w:val="00736493"/>
    <w:rsid w:val="00742EA8"/>
    <w:rsid w:val="00744B64"/>
    <w:rsid w:val="0075368E"/>
    <w:rsid w:val="00757E96"/>
    <w:rsid w:val="007641D0"/>
    <w:rsid w:val="007730AE"/>
    <w:rsid w:val="00793417"/>
    <w:rsid w:val="007A05A5"/>
    <w:rsid w:val="007B1E50"/>
    <w:rsid w:val="007B7BC0"/>
    <w:rsid w:val="007D3B9F"/>
    <w:rsid w:val="007D7326"/>
    <w:rsid w:val="007F250C"/>
    <w:rsid w:val="007F525C"/>
    <w:rsid w:val="00802628"/>
    <w:rsid w:val="00804BEB"/>
    <w:rsid w:val="00831D62"/>
    <w:rsid w:val="00833F91"/>
    <w:rsid w:val="0085094B"/>
    <w:rsid w:val="00870537"/>
    <w:rsid w:val="00871759"/>
    <w:rsid w:val="008722A9"/>
    <w:rsid w:val="0087538F"/>
    <w:rsid w:val="00881C98"/>
    <w:rsid w:val="00883E6F"/>
    <w:rsid w:val="00893714"/>
    <w:rsid w:val="00893D68"/>
    <w:rsid w:val="00895527"/>
    <w:rsid w:val="0089618B"/>
    <w:rsid w:val="008A1120"/>
    <w:rsid w:val="008B22B9"/>
    <w:rsid w:val="008C352E"/>
    <w:rsid w:val="008D5D0C"/>
    <w:rsid w:val="008D6ABE"/>
    <w:rsid w:val="008E1212"/>
    <w:rsid w:val="008F12A1"/>
    <w:rsid w:val="008F1A3B"/>
    <w:rsid w:val="008F21F1"/>
    <w:rsid w:val="008F3C36"/>
    <w:rsid w:val="008F6E3D"/>
    <w:rsid w:val="009009E4"/>
    <w:rsid w:val="0091720B"/>
    <w:rsid w:val="0093219B"/>
    <w:rsid w:val="009472BA"/>
    <w:rsid w:val="0096447D"/>
    <w:rsid w:val="0097557C"/>
    <w:rsid w:val="009B02E9"/>
    <w:rsid w:val="009C6900"/>
    <w:rsid w:val="009C7544"/>
    <w:rsid w:val="009C785E"/>
    <w:rsid w:val="009D1E36"/>
    <w:rsid w:val="009D37E0"/>
    <w:rsid w:val="009E2E41"/>
    <w:rsid w:val="009F1F6E"/>
    <w:rsid w:val="00A006FD"/>
    <w:rsid w:val="00A02394"/>
    <w:rsid w:val="00A06101"/>
    <w:rsid w:val="00A23341"/>
    <w:rsid w:val="00A55A71"/>
    <w:rsid w:val="00A61190"/>
    <w:rsid w:val="00A7178F"/>
    <w:rsid w:val="00A740E7"/>
    <w:rsid w:val="00A847BB"/>
    <w:rsid w:val="00A90D35"/>
    <w:rsid w:val="00AA1C28"/>
    <w:rsid w:val="00AA6AE9"/>
    <w:rsid w:val="00AC17D7"/>
    <w:rsid w:val="00AC32B1"/>
    <w:rsid w:val="00AC64F2"/>
    <w:rsid w:val="00AC65FF"/>
    <w:rsid w:val="00AF7F8F"/>
    <w:rsid w:val="00B1565A"/>
    <w:rsid w:val="00B15D73"/>
    <w:rsid w:val="00B22E44"/>
    <w:rsid w:val="00B34DF2"/>
    <w:rsid w:val="00B540AC"/>
    <w:rsid w:val="00B60B41"/>
    <w:rsid w:val="00B646FB"/>
    <w:rsid w:val="00B64AA1"/>
    <w:rsid w:val="00B72EF4"/>
    <w:rsid w:val="00B75E7C"/>
    <w:rsid w:val="00B80A6F"/>
    <w:rsid w:val="00B8302E"/>
    <w:rsid w:val="00B84B13"/>
    <w:rsid w:val="00B940AD"/>
    <w:rsid w:val="00B970F4"/>
    <w:rsid w:val="00BA116C"/>
    <w:rsid w:val="00BB61DC"/>
    <w:rsid w:val="00BD11EF"/>
    <w:rsid w:val="00BD795A"/>
    <w:rsid w:val="00BE3393"/>
    <w:rsid w:val="00BF34BD"/>
    <w:rsid w:val="00C0337B"/>
    <w:rsid w:val="00C04B24"/>
    <w:rsid w:val="00C37815"/>
    <w:rsid w:val="00C510B4"/>
    <w:rsid w:val="00C65BC3"/>
    <w:rsid w:val="00C762AA"/>
    <w:rsid w:val="00C76592"/>
    <w:rsid w:val="00C77E35"/>
    <w:rsid w:val="00C86B44"/>
    <w:rsid w:val="00C958B2"/>
    <w:rsid w:val="00CA2A75"/>
    <w:rsid w:val="00CB7CB2"/>
    <w:rsid w:val="00CD292A"/>
    <w:rsid w:val="00CE15CE"/>
    <w:rsid w:val="00CE2B8E"/>
    <w:rsid w:val="00CE773A"/>
    <w:rsid w:val="00CF6052"/>
    <w:rsid w:val="00D00917"/>
    <w:rsid w:val="00D12DDD"/>
    <w:rsid w:val="00D340D4"/>
    <w:rsid w:val="00D35545"/>
    <w:rsid w:val="00D4006E"/>
    <w:rsid w:val="00D62EF2"/>
    <w:rsid w:val="00D86399"/>
    <w:rsid w:val="00DA0F3C"/>
    <w:rsid w:val="00DA3199"/>
    <w:rsid w:val="00DB2A98"/>
    <w:rsid w:val="00DB3480"/>
    <w:rsid w:val="00DB4B6D"/>
    <w:rsid w:val="00DB59F6"/>
    <w:rsid w:val="00DD2E92"/>
    <w:rsid w:val="00DE04A0"/>
    <w:rsid w:val="00E03D73"/>
    <w:rsid w:val="00E04977"/>
    <w:rsid w:val="00E14C31"/>
    <w:rsid w:val="00E33DEE"/>
    <w:rsid w:val="00E41C3E"/>
    <w:rsid w:val="00E7439F"/>
    <w:rsid w:val="00E76706"/>
    <w:rsid w:val="00E8112B"/>
    <w:rsid w:val="00E94B43"/>
    <w:rsid w:val="00E979F0"/>
    <w:rsid w:val="00EE31A8"/>
    <w:rsid w:val="00EE5569"/>
    <w:rsid w:val="00EF7505"/>
    <w:rsid w:val="00F03FAE"/>
    <w:rsid w:val="00F112A0"/>
    <w:rsid w:val="00F21FF9"/>
    <w:rsid w:val="00F242CE"/>
    <w:rsid w:val="00F30561"/>
    <w:rsid w:val="00F36B98"/>
    <w:rsid w:val="00F613FA"/>
    <w:rsid w:val="00F6251A"/>
    <w:rsid w:val="00F767E8"/>
    <w:rsid w:val="00F92473"/>
    <w:rsid w:val="00F92DEE"/>
    <w:rsid w:val="00FA341D"/>
    <w:rsid w:val="00FA6C63"/>
    <w:rsid w:val="00FB1D74"/>
    <w:rsid w:val="00FC7F16"/>
    <w:rsid w:val="00FD00C7"/>
    <w:rsid w:val="00FD3CC0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C48C8"/>
  <w15:docId w15:val="{043FC234-E4D2-4695-9741-3212427B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472BA"/>
    <w:pPr>
      <w:keepNext/>
      <w:jc w:val="center"/>
      <w:outlineLvl w:val="0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9472BA"/>
    <w:pPr>
      <w:keepNext/>
      <w:ind w:right="90"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72B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9472B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9472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72BA"/>
    <w:rPr>
      <w:rFonts w:ascii="Times New Roman" w:eastAsia="Times New Roman" w:hAnsi="Times New Roman" w:cs="Times New Roman"/>
      <w:sz w:val="20"/>
      <w:szCs w:val="20"/>
    </w:rPr>
  </w:style>
  <w:style w:type="paragraph" w:styleId="BlockText">
    <w:name w:val="Block Text"/>
    <w:basedOn w:val="Normal"/>
    <w:rsid w:val="009472BA"/>
    <w:pPr>
      <w:tabs>
        <w:tab w:val="left" w:pos="-720"/>
      </w:tabs>
      <w:suppressAutoHyphens/>
      <w:ind w:left="1440" w:right="1440"/>
      <w:jc w:val="both"/>
    </w:pPr>
    <w:rPr>
      <w:rFonts w:ascii="Courier" w:hAnsi="Courier"/>
      <w:spacing w:val="-3"/>
      <w:sz w:val="24"/>
    </w:rPr>
  </w:style>
  <w:style w:type="paragraph" w:styleId="NoSpacing">
    <w:name w:val="No Spacing"/>
    <w:uiPriority w:val="1"/>
    <w:qFormat/>
    <w:rsid w:val="00C37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094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094B"/>
    <w:rPr>
      <w:rFonts w:ascii="Consolas" w:eastAsiaTheme="minorHAnsi" w:hAnsi="Consolas" w:cs="Consolas"/>
      <w:sz w:val="21"/>
      <w:szCs w:val="21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85094B"/>
    <w:rPr>
      <w:rFonts w:ascii="Consolas" w:hAnsi="Consolas" w:cs="Consolas"/>
      <w:sz w:val="21"/>
      <w:szCs w:val="21"/>
      <w:lang w:eastAsia="x-none"/>
    </w:rPr>
  </w:style>
  <w:style w:type="character" w:customStyle="1" w:styleId="s5">
    <w:name w:val="s5"/>
    <w:rsid w:val="00DA0F3C"/>
    <w:rPr>
      <w:rFonts w:ascii=".SFUIText-Regular" w:hAnsi=".SFUIText-Regular" w:hint="default"/>
      <w:b w:val="0"/>
      <w:bCs w:val="0"/>
      <w:i w:val="0"/>
      <w:iCs w:val="0"/>
      <w:sz w:val="34"/>
      <w:szCs w:val="34"/>
      <w:u w:val="single"/>
    </w:rPr>
  </w:style>
  <w:style w:type="paragraph" w:styleId="ListParagraph">
    <w:name w:val="List Paragraph"/>
    <w:basedOn w:val="Normal"/>
    <w:uiPriority w:val="34"/>
    <w:qFormat/>
    <w:rsid w:val="00757E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C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E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asterAssistance.gov" TargetMode="External"/><Relationship Id="rId3" Type="http://schemas.openxmlformats.org/officeDocument/2006/relationships/styles" Target="styles.xml"/><Relationship Id="rId7" Type="http://schemas.openxmlformats.org/officeDocument/2006/relationships/image" Target="http://online.fema.net/images/logos/DHS_fema_S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83984-508A-4AC3-A1EF-E61B316F5C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63bcaf-4433-4a95-89dd-302e4b0159a1}" enabled="0" method="" siteId="{2863bcaf-4433-4a95-89dd-302e4b0159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Carter Blaylock</dc:creator>
  <cp:lastModifiedBy>Nelson, Jason</cp:lastModifiedBy>
  <cp:revision>2</cp:revision>
  <cp:lastPrinted>2020-01-16T20:11:00Z</cp:lastPrinted>
  <dcterms:created xsi:type="dcterms:W3CDTF">2025-07-23T03:48:00Z</dcterms:created>
  <dcterms:modified xsi:type="dcterms:W3CDTF">2025-07-23T03:48:00Z</dcterms:modified>
</cp:coreProperties>
</file>